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FC28C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-15240</wp:posOffset>
                </wp:positionV>
                <wp:extent cx="4298315" cy="7239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77E14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Chapter Award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.2pt;width:338.4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ei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77E14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>Chapter Award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A71AEA">
        <w:rPr>
          <w:rFonts w:ascii="Arial" w:eastAsia="Times New Roman" w:hAnsi="Arial" w:cs="Arial"/>
        </w:rPr>
        <w:t xml:space="preserve"> professional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>he</w:t>
      </w:r>
      <w:r w:rsidR="00A71AEA">
        <w:rPr>
          <w:rFonts w:ascii="Arial" w:eastAsia="Times New Roman" w:hAnsi="Arial" w:cs="Arial"/>
        </w:rPr>
        <w:t xml:space="preserve"> Professional</w:t>
      </w:r>
      <w:r w:rsidR="00497447" w:rsidRPr="00C00EBC">
        <w:rPr>
          <w:rFonts w:ascii="Arial" w:eastAsia="Times New Roman" w:hAnsi="Arial" w:cs="Arial"/>
        </w:rPr>
        <w:t xml:space="preserve"> </w:t>
      </w:r>
      <w:r w:rsidR="00A71AEA">
        <w:rPr>
          <w:rFonts w:ascii="Arial" w:eastAsia="Times New Roman" w:hAnsi="Arial" w:cs="Arial"/>
        </w:rPr>
        <w:t>C</w:t>
      </w:r>
      <w:r w:rsidR="001A293B">
        <w:rPr>
          <w:rFonts w:ascii="Arial" w:eastAsia="Times New Roman" w:hAnsi="Arial" w:cs="Arial"/>
        </w:rPr>
        <w:t xml:space="preserve">hapter </w:t>
      </w:r>
      <w:r w:rsidR="00A71AEA">
        <w:rPr>
          <w:rFonts w:ascii="Arial" w:eastAsia="Times New Roman" w:hAnsi="Arial" w:cs="Arial"/>
        </w:rPr>
        <w:t>A</w:t>
      </w:r>
      <w:r w:rsidR="001A293B">
        <w:rPr>
          <w:rFonts w:ascii="Arial" w:eastAsia="Times New Roman" w:hAnsi="Arial" w:cs="Arial"/>
        </w:rPr>
        <w:t xml:space="preserve">wards </w:t>
      </w:r>
      <w:r w:rsidR="00A71AEA">
        <w:rPr>
          <w:rFonts w:ascii="Arial" w:eastAsia="Times New Roman" w:hAnsi="Arial" w:cs="Arial"/>
        </w:rPr>
        <w:t>P</w:t>
      </w:r>
      <w:r w:rsidR="00497447" w:rsidRPr="00C00EBC">
        <w:rPr>
          <w:rFonts w:ascii="Arial" w:eastAsia="Times New Roman" w:hAnsi="Arial" w:cs="Arial"/>
        </w:rPr>
        <w:t>rogram allows chapters to identify their strengths and</w:t>
      </w:r>
      <w:r w:rsidR="00A71AEA">
        <w:rPr>
          <w:rFonts w:ascii="Arial" w:eastAsia="Times New Roman" w:hAnsi="Arial" w:cs="Arial"/>
        </w:rPr>
        <w:t xml:space="preserve"> recognize the accomplishments of their fellow chapters. </w:t>
      </w:r>
      <w:r w:rsidR="00497447" w:rsidRPr="00C00EBC">
        <w:rPr>
          <w:rFonts w:ascii="Arial" w:eastAsia="Times New Roman" w:hAnsi="Arial" w:cs="Arial"/>
        </w:rPr>
        <w:t xml:space="preserve">   </w:t>
      </w:r>
    </w:p>
    <w:p w:rsidR="00743C30" w:rsidRDefault="00743C30" w:rsidP="00595352">
      <w:pPr>
        <w:spacing w:after="0" w:line="240" w:lineRule="auto"/>
        <w:rPr>
          <w:rFonts w:ascii="Arial" w:eastAsia="Times New Roman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497447" w:rsidRPr="004474AA" w:rsidRDefault="00743C30" w:rsidP="00595352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474AA">
        <w:rPr>
          <w:rFonts w:ascii="Arial" w:eastAsia="Times New Roman" w:hAnsi="Arial" w:cs="Arial"/>
          <w:b/>
          <w:u w:val="single"/>
        </w:rPr>
        <w:t>Eligibility:</w:t>
      </w:r>
    </w:p>
    <w:p w:rsidR="008E4BE6" w:rsidRPr="004474AA" w:rsidRDefault="002464F5" w:rsidP="00595352">
      <w:p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All Professional</w:t>
      </w:r>
      <w:r w:rsidR="008E4BE6" w:rsidRPr="004474AA">
        <w:rPr>
          <w:rFonts w:ascii="Arial" w:eastAsia="Times New Roman" w:hAnsi="Arial" w:cs="Arial"/>
        </w:rPr>
        <w:t xml:space="preserve"> </w:t>
      </w:r>
      <w:r w:rsidRPr="004474AA">
        <w:rPr>
          <w:rFonts w:ascii="Arial" w:eastAsia="Times New Roman" w:hAnsi="Arial" w:cs="Arial"/>
        </w:rPr>
        <w:t>C</w:t>
      </w:r>
      <w:r w:rsidR="008E4BE6" w:rsidRPr="004474AA">
        <w:rPr>
          <w:rFonts w:ascii="Arial" w:eastAsia="Times New Roman" w:hAnsi="Arial" w:cs="Arial"/>
        </w:rPr>
        <w:t xml:space="preserve">hapters </w:t>
      </w:r>
      <w:r w:rsidRPr="004474AA">
        <w:rPr>
          <w:rFonts w:ascii="Arial" w:eastAsia="Times New Roman" w:hAnsi="Arial" w:cs="Arial"/>
        </w:rPr>
        <w:t xml:space="preserve">must be </w:t>
      </w:r>
      <w:r w:rsidR="008E4BE6" w:rsidRPr="004474AA">
        <w:rPr>
          <w:rFonts w:ascii="Arial" w:eastAsia="Times New Roman" w:hAnsi="Arial" w:cs="Arial"/>
        </w:rPr>
        <w:t>in good standing</w:t>
      </w:r>
      <w:r w:rsidR="00A71AEA">
        <w:rPr>
          <w:rFonts w:ascii="Arial" w:eastAsia="Times New Roman" w:hAnsi="Arial" w:cs="Arial"/>
        </w:rPr>
        <w:t xml:space="preserve"> in order to</w:t>
      </w:r>
      <w:r w:rsidR="008E4BE6" w:rsidRPr="004474AA">
        <w:rPr>
          <w:rFonts w:ascii="Arial" w:eastAsia="Times New Roman" w:hAnsi="Arial" w:cs="Arial"/>
        </w:rPr>
        <w:t xml:space="preserve"> apply.  Chapters considered in good standing are those that:</w:t>
      </w:r>
    </w:p>
    <w:p w:rsidR="008E4BE6" w:rsidRPr="004474AA" w:rsidRDefault="00CB0757" w:rsidP="0059535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S</w:t>
      </w:r>
      <w:r w:rsidR="008E4BE6" w:rsidRPr="004474AA">
        <w:rPr>
          <w:rFonts w:ascii="Arial" w:eastAsia="Times New Roman" w:hAnsi="Arial" w:cs="Arial"/>
        </w:rPr>
        <w:t xml:space="preserve">ubmitted their Annual Chapter Report by </w:t>
      </w:r>
      <w:r w:rsidR="005E1480">
        <w:rPr>
          <w:rFonts w:ascii="Arial" w:eastAsia="Times New Roman" w:hAnsi="Arial" w:cs="Arial"/>
        </w:rPr>
        <w:t>posted deadline</w:t>
      </w:r>
    </w:p>
    <w:p w:rsidR="008E4BE6" w:rsidRPr="004474AA" w:rsidRDefault="00CB0757" w:rsidP="0059535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H</w:t>
      </w:r>
      <w:r w:rsidR="008E4BE6" w:rsidRPr="004474AA">
        <w:rPr>
          <w:rFonts w:ascii="Arial" w:eastAsia="Times New Roman" w:hAnsi="Arial" w:cs="Arial"/>
        </w:rPr>
        <w:t>ave a mini</w:t>
      </w:r>
      <w:r w:rsidR="00E756E5" w:rsidRPr="004474AA">
        <w:rPr>
          <w:rFonts w:ascii="Arial" w:eastAsia="Times New Roman" w:hAnsi="Arial" w:cs="Arial"/>
        </w:rPr>
        <w:t>mum of five (5) current professional</w:t>
      </w:r>
      <w:r w:rsidR="008E4BE6" w:rsidRPr="004474AA">
        <w:rPr>
          <w:rFonts w:ascii="Arial" w:eastAsia="Times New Roman" w:hAnsi="Arial" w:cs="Arial"/>
        </w:rPr>
        <w:t xml:space="preserve"> members </w:t>
      </w:r>
      <w:r w:rsidR="00AF1753">
        <w:rPr>
          <w:rFonts w:ascii="Arial" w:eastAsia="Times New Roman" w:hAnsi="Arial" w:cs="Arial"/>
        </w:rPr>
        <w:t xml:space="preserve">in good standing. </w:t>
      </w:r>
      <w:r w:rsidR="008E4BE6" w:rsidRPr="004474AA">
        <w:rPr>
          <w:rFonts w:ascii="Arial" w:eastAsia="Times New Roman" w:hAnsi="Arial" w:cs="Arial"/>
        </w:rPr>
        <w:t xml:space="preserve"> </w:t>
      </w:r>
    </w:p>
    <w:p w:rsidR="001120F4" w:rsidRPr="004474AA" w:rsidRDefault="001120F4" w:rsidP="001120F4">
      <w:pPr>
        <w:spacing w:after="0" w:line="240" w:lineRule="auto"/>
        <w:rPr>
          <w:rFonts w:ascii="Arial" w:eastAsia="Times New Roman" w:hAnsi="Arial" w:cs="Arial"/>
        </w:rPr>
      </w:pPr>
    </w:p>
    <w:p w:rsidR="00743C30" w:rsidRPr="004474AA" w:rsidRDefault="00953A2A" w:rsidP="00595352">
      <w:pPr>
        <w:spacing w:after="0" w:line="240" w:lineRule="auto"/>
        <w:rPr>
          <w:rFonts w:ascii="Arial" w:hAnsi="Arial" w:cs="Arial"/>
        </w:rPr>
      </w:pPr>
      <w:r w:rsidRPr="004474AA">
        <w:rPr>
          <w:rFonts w:ascii="Arial" w:hAnsi="Arial" w:cs="Arial"/>
          <w:b/>
          <w:u w:val="single"/>
        </w:rPr>
        <w:t xml:space="preserve">AISES </w:t>
      </w:r>
      <w:r w:rsidR="002464F5" w:rsidRPr="004474AA">
        <w:rPr>
          <w:rFonts w:ascii="Arial" w:hAnsi="Arial" w:cs="Arial"/>
          <w:b/>
          <w:u w:val="single"/>
        </w:rPr>
        <w:t xml:space="preserve">Professional </w:t>
      </w:r>
      <w:r w:rsidRPr="004474AA">
        <w:rPr>
          <w:rFonts w:ascii="Arial" w:hAnsi="Arial" w:cs="Arial"/>
          <w:b/>
          <w:u w:val="single"/>
        </w:rPr>
        <w:t>Chapter Awards Program:</w:t>
      </w:r>
      <w:r w:rsidRPr="004474AA">
        <w:rPr>
          <w:rFonts w:ascii="Arial" w:hAnsi="Arial" w:cs="Arial"/>
        </w:rPr>
        <w:t xml:space="preserve"> </w:t>
      </w:r>
    </w:p>
    <w:p w:rsidR="008E4BE6" w:rsidRPr="00C00EBC" w:rsidRDefault="002464F5" w:rsidP="00595352">
      <w:pPr>
        <w:spacing w:after="0" w:line="240" w:lineRule="auto"/>
        <w:rPr>
          <w:rFonts w:ascii="Arial" w:hAnsi="Arial" w:cs="Arial"/>
        </w:rPr>
      </w:pPr>
      <w:r w:rsidRPr="004474AA">
        <w:rPr>
          <w:rFonts w:ascii="Arial" w:hAnsi="Arial" w:cs="Arial"/>
        </w:rPr>
        <w:t xml:space="preserve">Professional </w:t>
      </w:r>
      <w:r w:rsidR="001120F4" w:rsidRPr="004474AA">
        <w:rPr>
          <w:rFonts w:ascii="Arial" w:hAnsi="Arial" w:cs="Arial"/>
        </w:rPr>
        <w:t>Chapters may</w:t>
      </w:r>
      <w:r w:rsidR="008E4BE6" w:rsidRPr="004474AA">
        <w:rPr>
          <w:rFonts w:ascii="Arial" w:hAnsi="Arial" w:cs="Arial"/>
        </w:rPr>
        <w:t xml:space="preserve"> apply </w:t>
      </w:r>
      <w:r w:rsidRPr="004474AA">
        <w:rPr>
          <w:rFonts w:ascii="Arial" w:hAnsi="Arial" w:cs="Arial"/>
        </w:rPr>
        <w:t xml:space="preserve">for </w:t>
      </w:r>
      <w:r w:rsidR="005E1480">
        <w:rPr>
          <w:rFonts w:ascii="Arial" w:hAnsi="Arial" w:cs="Arial"/>
        </w:rPr>
        <w:t>one or both</w:t>
      </w:r>
      <w:r w:rsidR="001120F4" w:rsidRPr="004474AA">
        <w:rPr>
          <w:rFonts w:ascii="Arial" w:hAnsi="Arial" w:cs="Arial"/>
        </w:rPr>
        <w:t xml:space="preserve"> </w:t>
      </w:r>
      <w:r w:rsidR="001E7567">
        <w:rPr>
          <w:rFonts w:ascii="Arial" w:hAnsi="Arial" w:cs="Arial"/>
        </w:rPr>
        <w:t>a</w:t>
      </w:r>
      <w:r w:rsidR="008E4BE6" w:rsidRPr="004474AA">
        <w:rPr>
          <w:rFonts w:ascii="Arial" w:hAnsi="Arial" w:cs="Arial"/>
        </w:rPr>
        <w:t xml:space="preserve">ward </w:t>
      </w:r>
      <w:r w:rsidR="001E7567">
        <w:rPr>
          <w:rFonts w:ascii="Arial" w:hAnsi="Arial" w:cs="Arial"/>
        </w:rPr>
        <w:t>c</w:t>
      </w:r>
      <w:r w:rsidR="008E4BE6" w:rsidRPr="004474AA">
        <w:rPr>
          <w:rFonts w:ascii="Arial" w:hAnsi="Arial" w:cs="Arial"/>
        </w:rPr>
        <w:t>ategories: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Outreach &amp; Community Service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eastAsia="Times New Roman" w:hAnsi="Arial" w:cs="Arial"/>
        </w:rPr>
        <w:t>Professional &amp; Chapter Development</w:t>
      </w: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</w:t>
      </w:r>
      <w:r w:rsidR="00FE72C4">
        <w:rPr>
          <w:rFonts w:ascii="Arial" w:hAnsi="Arial" w:cs="Arial"/>
        </w:rPr>
        <w:t xml:space="preserve"> Professional</w:t>
      </w:r>
      <w:r w:rsidRPr="00C00EBC">
        <w:rPr>
          <w:rFonts w:ascii="Arial" w:hAnsi="Arial" w:cs="Arial"/>
        </w:rPr>
        <w:t xml:space="preserve">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 w:rsidR="00E756E5">
        <w:rPr>
          <w:rFonts w:ascii="Arial" w:hAnsi="Arial" w:cs="Arial"/>
        </w:rPr>
        <w:t>;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written by Chapter President;</w:t>
      </w:r>
    </w:p>
    <w:p w:rsidR="000125AE" w:rsidRPr="00C00EBC" w:rsidRDefault="000125AE" w:rsidP="00B8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</w:t>
      </w:r>
      <w:r w:rsidR="00E756E5">
        <w:rPr>
          <w:rFonts w:ascii="Arial" w:hAnsi="Arial" w:cs="Arial"/>
        </w:rPr>
        <w:t>;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E756E5">
        <w:rPr>
          <w:rFonts w:ascii="Arial" w:hAnsi="Arial" w:cs="Arial"/>
        </w:rPr>
        <w:t>.</w:t>
      </w:r>
      <w:r w:rsidR="00912F90">
        <w:rPr>
          <w:rFonts w:ascii="Arial" w:hAnsi="Arial" w:cs="Arial"/>
        </w:rPr>
        <w:t xml:space="preserve"> 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80B2A" w:rsidRPr="00C00EBC" w:rsidRDefault="00497447" w:rsidP="00B80B2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CD7032" w:rsidRPr="00C00EBC" w:rsidRDefault="00B2359D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Criteria</w:t>
      </w:r>
      <w:r w:rsidR="00CD7032" w:rsidRPr="00C00EBC">
        <w:rPr>
          <w:rFonts w:ascii="Arial" w:hAnsi="Arial" w:cs="Arial"/>
        </w:rPr>
        <w:t xml:space="preserve">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="00CD7032" w:rsidRPr="00C00EBC">
        <w:rPr>
          <w:rFonts w:ascii="Arial" w:hAnsi="Arial" w:cs="Arial"/>
        </w:rPr>
        <w:t>es/events</w:t>
      </w:r>
      <w:r w:rsidR="00125C04">
        <w:rPr>
          <w:rFonts w:ascii="Arial" w:hAnsi="Arial" w:cs="Arial"/>
        </w:rPr>
        <w:t xml:space="preserve"> are</w:t>
      </w:r>
      <w:r w:rsidR="00CD7032" w:rsidRPr="00C00EBC">
        <w:rPr>
          <w:rFonts w:ascii="Arial" w:hAnsi="Arial" w:cs="Arial"/>
        </w:rPr>
        <w:t>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5E1480" w:rsidRDefault="005E148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9F6DB8" w:rsidRPr="00C00EBC" w:rsidRDefault="001120F4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 xml:space="preserve">AISES </w:t>
      </w:r>
      <w:r w:rsidR="001E7567">
        <w:rPr>
          <w:rFonts w:ascii="Arial" w:hAnsi="Arial" w:cs="Arial"/>
          <w:b/>
          <w:u w:val="single"/>
        </w:rPr>
        <w:t xml:space="preserve">Distinguished </w:t>
      </w:r>
      <w:r w:rsidR="004474AA">
        <w:rPr>
          <w:rFonts w:ascii="Arial" w:hAnsi="Arial" w:cs="Arial"/>
          <w:b/>
          <w:u w:val="single"/>
        </w:rPr>
        <w:t xml:space="preserve">Professional </w:t>
      </w:r>
      <w:r w:rsidRPr="00C00EBC">
        <w:rPr>
          <w:rFonts w:ascii="Arial" w:hAnsi="Arial" w:cs="Arial"/>
          <w:b/>
          <w:u w:val="single"/>
        </w:rPr>
        <w:t>Chapter of the Year Award:</w:t>
      </w:r>
    </w:p>
    <w:p w:rsidR="001120F4" w:rsidRPr="00C00EBC" w:rsidRDefault="001120F4" w:rsidP="001120F4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The AISES </w:t>
      </w:r>
      <w:r w:rsidR="001E7567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 xml:space="preserve">Chapter of the Year Award is presented for overall achievement by a </w:t>
      </w:r>
      <w:r w:rsidR="004474AA">
        <w:rPr>
          <w:rFonts w:ascii="Arial" w:hAnsi="Arial" w:cs="Arial"/>
        </w:rPr>
        <w:t>professional</w:t>
      </w:r>
      <w:r w:rsidRPr="00C00EBC">
        <w:rPr>
          <w:rFonts w:ascii="Arial" w:hAnsi="Arial" w:cs="Arial"/>
        </w:rPr>
        <w:t xml:space="preserve"> chapter in the promotion of the principles and goals of the </w:t>
      </w:r>
      <w:r w:rsidR="006A29BF" w:rsidRPr="00C00EBC">
        <w:rPr>
          <w:rFonts w:ascii="Arial" w:hAnsi="Arial" w:cs="Arial"/>
        </w:rPr>
        <w:t>AISES</w:t>
      </w:r>
      <w:r w:rsidRPr="00C00EBC">
        <w:rPr>
          <w:rFonts w:ascii="Arial" w:hAnsi="Arial" w:cs="Arial"/>
        </w:rPr>
        <w:t xml:space="preserve">.  </w:t>
      </w:r>
      <w:r w:rsidRPr="00C00EBC">
        <w:rPr>
          <w:rFonts w:ascii="Arial" w:hAnsi="Arial" w:cs="Arial"/>
          <w:b/>
        </w:rPr>
        <w:t xml:space="preserve">One chapter is selected from among all </w:t>
      </w:r>
      <w:r w:rsidR="004474AA">
        <w:rPr>
          <w:rFonts w:ascii="Arial" w:hAnsi="Arial" w:cs="Arial"/>
          <w:b/>
        </w:rPr>
        <w:t xml:space="preserve">Professional </w:t>
      </w:r>
      <w:r w:rsidR="0082748A">
        <w:rPr>
          <w:rFonts w:ascii="Arial" w:hAnsi="Arial" w:cs="Arial"/>
          <w:b/>
        </w:rPr>
        <w:t>Chapter</w:t>
      </w:r>
      <w:r w:rsidR="005E1480">
        <w:rPr>
          <w:rFonts w:ascii="Arial" w:hAnsi="Arial" w:cs="Arial"/>
          <w:b/>
        </w:rPr>
        <w:t xml:space="preserve"> Category </w:t>
      </w:r>
      <w:r w:rsidRPr="00C00EBC">
        <w:rPr>
          <w:rFonts w:ascii="Arial" w:hAnsi="Arial" w:cs="Arial"/>
          <w:b/>
        </w:rPr>
        <w:t>Award</w:t>
      </w:r>
      <w:r w:rsidR="0082748A">
        <w:rPr>
          <w:rFonts w:ascii="Arial" w:hAnsi="Arial" w:cs="Arial"/>
          <w:b/>
        </w:rPr>
        <w:t>s</w:t>
      </w:r>
      <w:r w:rsidRPr="00C00EBC">
        <w:rPr>
          <w:rFonts w:ascii="Arial" w:hAnsi="Arial" w:cs="Arial"/>
          <w:b/>
        </w:rPr>
        <w:t xml:space="preserve"> applicants</w:t>
      </w:r>
      <w:r w:rsidR="006A29BF" w:rsidRPr="00C00EBC">
        <w:rPr>
          <w:rFonts w:ascii="Arial" w:hAnsi="Arial" w:cs="Arial"/>
          <w:b/>
        </w:rPr>
        <w:t>.</w:t>
      </w:r>
      <w:r w:rsidR="006A29BF" w:rsidRPr="00C00EBC">
        <w:rPr>
          <w:rFonts w:ascii="Arial" w:hAnsi="Arial" w:cs="Arial"/>
        </w:rPr>
        <w:t xml:space="preserve">  </w:t>
      </w:r>
      <w:r w:rsidR="004474AA">
        <w:rPr>
          <w:rFonts w:ascii="Arial" w:hAnsi="Arial" w:cs="Arial"/>
        </w:rPr>
        <w:t>There is</w:t>
      </w:r>
      <w:r w:rsidR="006A29BF" w:rsidRPr="00C00EBC">
        <w:rPr>
          <w:rFonts w:ascii="Arial" w:hAnsi="Arial" w:cs="Arial"/>
        </w:rPr>
        <w:t xml:space="preserve"> </w:t>
      </w:r>
      <w:r w:rsidR="004474AA">
        <w:rPr>
          <w:rFonts w:ascii="Arial" w:hAnsi="Arial" w:cs="Arial"/>
        </w:rPr>
        <w:t xml:space="preserve">not </w:t>
      </w:r>
      <w:r w:rsidR="001E7567">
        <w:rPr>
          <w:rFonts w:ascii="Arial" w:hAnsi="Arial" w:cs="Arial"/>
        </w:rPr>
        <w:t xml:space="preserve">a </w:t>
      </w:r>
      <w:r w:rsidR="00497447" w:rsidRPr="00C00EBC">
        <w:rPr>
          <w:rFonts w:ascii="Arial" w:hAnsi="Arial" w:cs="Arial"/>
        </w:rPr>
        <w:t>separate</w:t>
      </w:r>
      <w:r w:rsidR="006A29BF" w:rsidRPr="00C00EBC">
        <w:rPr>
          <w:rFonts w:ascii="Arial" w:hAnsi="Arial" w:cs="Arial"/>
        </w:rPr>
        <w:t xml:space="preserve"> application process for the </w:t>
      </w:r>
      <w:r w:rsidR="004474AA">
        <w:rPr>
          <w:rFonts w:ascii="Arial" w:hAnsi="Arial" w:cs="Arial"/>
        </w:rPr>
        <w:t xml:space="preserve">Professional </w:t>
      </w:r>
      <w:r w:rsidR="006A29BF" w:rsidRPr="00C00EBC">
        <w:rPr>
          <w:rFonts w:ascii="Arial" w:hAnsi="Arial" w:cs="Arial"/>
        </w:rPr>
        <w:t>Chapter of the Year Award.</w:t>
      </w: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052120" w:rsidRDefault="0005212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052120" w:rsidRDefault="0005212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1E7567" w:rsidP="001120F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Total Number of </w:t>
      </w:r>
      <w:r w:rsidR="00497447" w:rsidRPr="00C00EBC">
        <w:rPr>
          <w:rFonts w:ascii="Arial" w:hAnsi="Arial" w:cs="Arial"/>
          <w:b/>
          <w:u w:val="single"/>
        </w:rPr>
        <w:t>Awards:</w:t>
      </w:r>
    </w:p>
    <w:p w:rsidR="00497447" w:rsidRPr="00C00EBC" w:rsidRDefault="00912F90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497447" w:rsidRPr="00C00EBC">
        <w:rPr>
          <w:rFonts w:ascii="Arial" w:hAnsi="Arial" w:cs="Arial"/>
        </w:rPr>
        <w:t xml:space="preserve">Distinguished </w:t>
      </w:r>
      <w:r>
        <w:rPr>
          <w:rFonts w:ascii="Arial" w:hAnsi="Arial" w:cs="Arial"/>
        </w:rPr>
        <w:t>Professional Chapter of the Year</w:t>
      </w:r>
    </w:p>
    <w:p w:rsidR="00497447" w:rsidRPr="00C00EBC" w:rsidRDefault="00912F90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Category Awards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</w:rPr>
      </w:pPr>
    </w:p>
    <w:p w:rsidR="00497447" w:rsidRPr="00C00EBC" w:rsidRDefault="00CD7032" w:rsidP="00595352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 Disclaimer: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AISES </w:t>
      </w:r>
      <w:r w:rsidR="004474AA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>Chapter of the Year must sit out on</w:t>
      </w:r>
      <w:r w:rsidR="00B80B2A" w:rsidRPr="00C00EBC">
        <w:rPr>
          <w:rFonts w:ascii="Arial" w:hAnsi="Arial" w:cs="Arial"/>
        </w:rPr>
        <w:t>e</w:t>
      </w:r>
      <w:r w:rsidRPr="00C00EBC">
        <w:rPr>
          <w:rFonts w:ascii="Arial" w:hAnsi="Arial" w:cs="Arial"/>
        </w:rPr>
        <w:t xml:space="preserve"> year before applying the AISES Chapter Awards Program.</w:t>
      </w: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 xml:space="preserve">Chapters are only allowed to receive </w:t>
      </w:r>
      <w:r w:rsidR="0082748A">
        <w:rPr>
          <w:rFonts w:ascii="Arial" w:hAnsi="Arial" w:cs="Arial"/>
        </w:rPr>
        <w:t xml:space="preserve">the same </w:t>
      </w:r>
      <w:r w:rsidRPr="00C00EBC">
        <w:rPr>
          <w:rFonts w:ascii="Arial" w:hAnsi="Arial" w:cs="Arial"/>
        </w:rPr>
        <w:t>Category Awards no more than two consecutive years.</w:t>
      </w:r>
    </w:p>
    <w:p w:rsidR="00497447" w:rsidRPr="00C00EBC" w:rsidRDefault="00497447" w:rsidP="001A29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E4BE6" w:rsidRPr="00C00EBC" w:rsidRDefault="009F6DB8" w:rsidP="00294A90">
      <w:pPr>
        <w:spacing w:after="0" w:line="240" w:lineRule="auto"/>
        <w:rPr>
          <w:rFonts w:ascii="Arial" w:hAnsi="Arial" w:cs="Arial"/>
          <w:b/>
          <w:caps/>
        </w:rPr>
      </w:pPr>
      <w:r w:rsidRPr="00C00EBC">
        <w:rPr>
          <w:rFonts w:ascii="Arial" w:hAnsi="Arial" w:cs="Arial"/>
          <w:b/>
          <w:caps/>
        </w:rPr>
        <w:t>CATEGOR</w:t>
      </w:r>
      <w:r w:rsidR="0082748A">
        <w:rPr>
          <w:rFonts w:ascii="Arial" w:hAnsi="Arial" w:cs="Arial"/>
          <w:b/>
          <w:caps/>
        </w:rPr>
        <w:t>y</w:t>
      </w:r>
      <w:r w:rsidRPr="00C00EBC">
        <w:rPr>
          <w:rFonts w:ascii="Arial" w:hAnsi="Arial" w:cs="Arial"/>
          <w:b/>
          <w:caps/>
        </w:rPr>
        <w:t xml:space="preserve"> </w:t>
      </w:r>
      <w:r w:rsidR="00497447" w:rsidRPr="00C00EBC">
        <w:rPr>
          <w:rFonts w:ascii="Arial" w:hAnsi="Arial" w:cs="Arial"/>
          <w:b/>
          <w:caps/>
        </w:rPr>
        <w:t>Award</w:t>
      </w:r>
      <w:r w:rsidR="0082748A">
        <w:rPr>
          <w:rFonts w:ascii="Arial" w:hAnsi="Arial" w:cs="Arial"/>
          <w:b/>
          <w:caps/>
        </w:rPr>
        <w:t>s</w:t>
      </w:r>
      <w:r w:rsidR="00497447" w:rsidRPr="00C00EBC">
        <w:rPr>
          <w:rFonts w:ascii="Arial" w:hAnsi="Arial" w:cs="Arial"/>
          <w:b/>
          <w:caps/>
        </w:rPr>
        <w:t xml:space="preserve"> Criteria</w:t>
      </w:r>
      <w:r w:rsidR="00294A90" w:rsidRPr="00C00EBC">
        <w:rPr>
          <w:rFonts w:ascii="Arial" w:hAnsi="Arial" w:cs="Arial"/>
          <w:b/>
          <w:caps/>
        </w:rPr>
        <w:t>:</w:t>
      </w:r>
    </w:p>
    <w:p w:rsidR="009F6DB8" w:rsidRPr="00C00EBC" w:rsidRDefault="009F6DB8" w:rsidP="009F6DB8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2A2ADF" w:rsidRPr="00C00EBC" w:rsidRDefault="009F6DB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O</w:t>
      </w:r>
      <w:r w:rsidR="00F85966" w:rsidRPr="00C00EBC">
        <w:rPr>
          <w:rFonts w:ascii="Arial" w:hAnsi="Arial" w:cs="Arial"/>
          <w:b/>
          <w:sz w:val="21"/>
          <w:szCs w:val="21"/>
        </w:rPr>
        <w:t>utreach &amp; Community Service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has organized and conducted community service projects</w:t>
      </w:r>
      <w:r w:rsidR="005E1480">
        <w:rPr>
          <w:rFonts w:ascii="Arial" w:hAnsi="Arial" w:cs="Arial"/>
          <w:sz w:val="21"/>
          <w:szCs w:val="21"/>
        </w:rPr>
        <w:t xml:space="preserve"> and</w:t>
      </w:r>
      <w:r w:rsidR="002A2ADF" w:rsidRPr="00C00EBC">
        <w:rPr>
          <w:rFonts w:ascii="Arial" w:hAnsi="Arial" w:cs="Arial"/>
          <w:sz w:val="21"/>
          <w:szCs w:val="21"/>
        </w:rPr>
        <w:t xml:space="preserve"> developed outreach.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="00F85966" w:rsidRPr="00C00EBC">
        <w:rPr>
          <w:rFonts w:ascii="Arial" w:hAnsi="Arial" w:cs="Arial"/>
          <w:sz w:val="21"/>
          <w:szCs w:val="21"/>
        </w:rPr>
        <w:t>Outreach &amp; Community Service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C00D5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</w:t>
      </w:r>
      <w:r w:rsidR="00F85966" w:rsidRPr="00C00EBC">
        <w:rPr>
          <w:rFonts w:ascii="Arial" w:hAnsi="Arial" w:cs="Arial"/>
          <w:sz w:val="21"/>
          <w:szCs w:val="21"/>
        </w:rPr>
        <w:t>ommunity Service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5E1480">
        <w:rPr>
          <w:rFonts w:ascii="Arial" w:hAnsi="Arial" w:cs="Arial"/>
          <w:sz w:val="21"/>
          <w:szCs w:val="21"/>
        </w:rPr>
        <w:t xml:space="preserve">and Outreach Program and </w:t>
      </w:r>
      <w:r w:rsidR="00294A90" w:rsidRPr="00C00EBC">
        <w:rPr>
          <w:rFonts w:ascii="Arial" w:hAnsi="Arial" w:cs="Arial"/>
          <w:sz w:val="21"/>
          <w:szCs w:val="21"/>
        </w:rPr>
        <w:t>Activities</w:t>
      </w:r>
      <w:r w:rsidR="001E7567">
        <w:rPr>
          <w:rFonts w:ascii="Arial" w:hAnsi="Arial" w:cs="Arial"/>
          <w:sz w:val="21"/>
          <w:szCs w:val="21"/>
        </w:rPr>
        <w:t>;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ommunity </w:t>
      </w:r>
      <w:r w:rsidR="00E10308" w:rsidRPr="00C00EBC">
        <w:rPr>
          <w:rFonts w:ascii="Arial" w:hAnsi="Arial" w:cs="Arial"/>
          <w:sz w:val="21"/>
          <w:szCs w:val="21"/>
        </w:rPr>
        <w:t>s</w:t>
      </w:r>
      <w:r w:rsidRPr="00C00EBC">
        <w:rPr>
          <w:rFonts w:ascii="Arial" w:hAnsi="Arial" w:cs="Arial"/>
          <w:sz w:val="21"/>
          <w:szCs w:val="21"/>
        </w:rPr>
        <w:t xml:space="preserve">ervice and </w:t>
      </w:r>
      <w:r w:rsidR="00E10308" w:rsidRPr="00C00EBC">
        <w:rPr>
          <w:rFonts w:ascii="Arial" w:hAnsi="Arial" w:cs="Arial"/>
          <w:sz w:val="21"/>
          <w:szCs w:val="21"/>
        </w:rPr>
        <w:t>o</w:t>
      </w:r>
      <w:r w:rsidRPr="00C00EBC">
        <w:rPr>
          <w:rFonts w:ascii="Arial" w:hAnsi="Arial" w:cs="Arial"/>
          <w:sz w:val="21"/>
          <w:szCs w:val="21"/>
        </w:rPr>
        <w:t>utreach success story</w:t>
      </w:r>
      <w:r w:rsidR="001E7567">
        <w:rPr>
          <w:rFonts w:ascii="Arial" w:hAnsi="Arial" w:cs="Arial"/>
          <w:sz w:val="21"/>
          <w:szCs w:val="21"/>
        </w:rPr>
        <w:t>;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Uniqueness of chapter’s community service and outreach</w:t>
      </w:r>
      <w:r w:rsidR="001E7567">
        <w:rPr>
          <w:rFonts w:ascii="Arial" w:hAnsi="Arial" w:cs="Arial"/>
          <w:sz w:val="21"/>
          <w:szCs w:val="21"/>
        </w:rPr>
        <w:t>;</w:t>
      </w:r>
    </w:p>
    <w:p w:rsidR="003A20F7" w:rsidRPr="00C00EBC" w:rsidRDefault="001E756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Adherence to AISES Principles.</w:t>
      </w:r>
    </w:p>
    <w:p w:rsidR="00D94E91" w:rsidRPr="00C00EBC" w:rsidRDefault="00D94E91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062EE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Professional &amp; Chapter Development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offers programs and opportunit</w:t>
      </w:r>
      <w:r w:rsidR="000125AE" w:rsidRPr="00C00EBC">
        <w:rPr>
          <w:rFonts w:ascii="Arial" w:hAnsi="Arial" w:cs="Arial"/>
          <w:sz w:val="21"/>
          <w:szCs w:val="21"/>
        </w:rPr>
        <w:t>ies</w:t>
      </w:r>
      <w:r w:rsidR="002A2ADF" w:rsidRPr="00C00EBC">
        <w:rPr>
          <w:rFonts w:ascii="Arial" w:hAnsi="Arial" w:cs="Arial"/>
          <w:sz w:val="21"/>
          <w:szCs w:val="21"/>
        </w:rPr>
        <w:t xml:space="preserve"> for professional and leadership development for their members through chapter activities, seminars, guest speakers, etc. 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Professional &amp; Chapter Development</w:t>
      </w:r>
      <w:r w:rsidR="00342472" w:rsidRPr="00C00EBC">
        <w:rPr>
          <w:rFonts w:ascii="Arial" w:hAnsi="Arial" w:cs="Arial"/>
          <w:sz w:val="21"/>
          <w:szCs w:val="21"/>
        </w:rPr>
        <w:t xml:space="preserve"> 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</w:t>
      </w:r>
      <w:r w:rsidR="004B222B" w:rsidRPr="00C00EBC">
        <w:rPr>
          <w:rFonts w:ascii="Arial" w:hAnsi="Arial" w:cs="Arial"/>
          <w:sz w:val="21"/>
          <w:szCs w:val="21"/>
        </w:rPr>
        <w:t xml:space="preserve">rofessional </w:t>
      </w:r>
      <w:r w:rsidRPr="00C00EBC">
        <w:rPr>
          <w:rFonts w:ascii="Arial" w:hAnsi="Arial" w:cs="Arial"/>
          <w:sz w:val="21"/>
          <w:szCs w:val="21"/>
        </w:rPr>
        <w:t>Development Program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Participation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hapter’s </w:t>
      </w:r>
      <w:r w:rsidR="00125C04">
        <w:rPr>
          <w:rFonts w:ascii="Arial" w:hAnsi="Arial" w:cs="Arial"/>
          <w:sz w:val="21"/>
          <w:szCs w:val="21"/>
        </w:rPr>
        <w:t>professional</w:t>
      </w:r>
      <w:r w:rsidRPr="00C00EBC">
        <w:rPr>
          <w:rFonts w:ascii="Arial" w:hAnsi="Arial" w:cs="Arial"/>
          <w:sz w:val="21"/>
          <w:szCs w:val="21"/>
        </w:rPr>
        <w:t xml:space="preserve"> and chapter development programs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Default="003A20F7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</w:t>
      </w:r>
      <w:r w:rsidR="00F85966" w:rsidRPr="00C00EBC">
        <w:rPr>
          <w:rFonts w:ascii="Arial" w:hAnsi="Arial" w:cs="Arial"/>
          <w:sz w:val="21"/>
          <w:szCs w:val="21"/>
        </w:rPr>
        <w:t>Principles</w:t>
      </w:r>
      <w:r w:rsidR="001E7567">
        <w:rPr>
          <w:rFonts w:ascii="Arial" w:hAnsi="Arial" w:cs="Arial"/>
          <w:sz w:val="21"/>
          <w:szCs w:val="21"/>
        </w:rPr>
        <w:t>.</w:t>
      </w:r>
    </w:p>
    <w:p w:rsidR="005E1480" w:rsidRPr="00C00EBC" w:rsidRDefault="005E1480" w:rsidP="005E1480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8E4BE6" w:rsidRPr="00C00EBC" w:rsidRDefault="00FC28C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C2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Chapter Award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15pt;margin-top:-2.25pt;width:338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VE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Bk&#10;QeVE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75C2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>Chapter Award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6A29BF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sz w:val="24"/>
          <w:szCs w:val="24"/>
        </w:rPr>
        <w:t>A completed application form</w:t>
      </w:r>
      <w:r w:rsidR="001A293B">
        <w:rPr>
          <w:rFonts w:ascii="Arial" w:hAnsi="Arial" w:cs="Arial"/>
          <w:sz w:val="24"/>
          <w:szCs w:val="24"/>
        </w:rPr>
        <w:t xml:space="preserve"> and supplemental documents are needed for 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 xml:space="preserve">each </w:t>
      </w:r>
      <w:r w:rsidR="00052120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 xml:space="preserve">ward </w:t>
      </w:r>
      <w:r w:rsidR="00052120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>ategory</w:t>
      </w:r>
      <w:r w:rsidRPr="00C00EBC">
        <w:rPr>
          <w:rFonts w:ascii="Arial" w:hAnsi="Arial" w:cs="Arial"/>
          <w:sz w:val="24"/>
          <w:szCs w:val="24"/>
        </w:rPr>
        <w:t xml:space="preserve"> you</w:t>
      </w:r>
      <w:r w:rsidR="00011D2C" w:rsidRPr="00C00EBC">
        <w:rPr>
          <w:rFonts w:ascii="Arial" w:hAnsi="Arial" w:cs="Arial"/>
          <w:sz w:val="24"/>
          <w:szCs w:val="24"/>
        </w:rPr>
        <w:t xml:space="preserve">r Chapter is applying </w:t>
      </w:r>
      <w:r w:rsidRPr="00C00EBC">
        <w:rPr>
          <w:rFonts w:ascii="Arial" w:hAnsi="Arial" w:cs="Arial"/>
          <w:sz w:val="24"/>
          <w:szCs w:val="24"/>
        </w:rPr>
        <w:t xml:space="preserve">for.  </w:t>
      </w:r>
      <w:r w:rsidR="00011D2C" w:rsidRPr="00C00EBC">
        <w:rPr>
          <w:rFonts w:ascii="Arial" w:hAnsi="Arial" w:cs="Arial"/>
          <w:b/>
          <w:sz w:val="24"/>
          <w:szCs w:val="24"/>
        </w:rPr>
        <w:t xml:space="preserve">Application Deadline:  </w:t>
      </w:r>
      <w:r w:rsidR="00011D2C" w:rsidRPr="00C00EBC">
        <w:rPr>
          <w:rFonts w:ascii="Arial" w:hAnsi="Arial" w:cs="Arial"/>
          <w:b/>
          <w:i/>
          <w:sz w:val="24"/>
          <w:szCs w:val="24"/>
        </w:rPr>
        <w:t xml:space="preserve">October </w:t>
      </w:r>
      <w:r w:rsidR="00976D47">
        <w:rPr>
          <w:rFonts w:ascii="Arial" w:hAnsi="Arial" w:cs="Arial"/>
          <w:b/>
          <w:i/>
          <w:sz w:val="24"/>
          <w:szCs w:val="24"/>
        </w:rPr>
        <w:t>1</w:t>
      </w:r>
      <w:r w:rsidR="00D90FE6">
        <w:rPr>
          <w:rFonts w:ascii="Arial" w:hAnsi="Arial" w:cs="Arial"/>
          <w:b/>
          <w:i/>
          <w:sz w:val="24"/>
          <w:szCs w:val="24"/>
        </w:rPr>
        <w:t>0</w:t>
      </w:r>
      <w:r w:rsidR="00FC28C3">
        <w:rPr>
          <w:rFonts w:ascii="Arial" w:hAnsi="Arial" w:cs="Arial"/>
          <w:b/>
          <w:i/>
          <w:sz w:val="24"/>
          <w:szCs w:val="24"/>
        </w:rPr>
        <w:t>, 20</w:t>
      </w:r>
      <w:r w:rsidR="00052120">
        <w:rPr>
          <w:rFonts w:ascii="Arial" w:hAnsi="Arial" w:cs="Arial"/>
          <w:b/>
          <w:i/>
          <w:sz w:val="24"/>
          <w:szCs w:val="24"/>
        </w:rPr>
        <w:t>1</w:t>
      </w:r>
      <w:r w:rsidR="00075C26">
        <w:rPr>
          <w:rFonts w:ascii="Arial" w:hAnsi="Arial" w:cs="Arial"/>
          <w:b/>
          <w:i/>
          <w:sz w:val="24"/>
          <w:szCs w:val="24"/>
        </w:rPr>
        <w:t>5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8E4BE6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may apply for </w:t>
      </w:r>
      <w:r w:rsidR="005E1480" w:rsidRPr="005E1480">
        <w:rPr>
          <w:rFonts w:ascii="Arial" w:hAnsi="Arial" w:cs="Arial"/>
        </w:rPr>
        <w:t>one or both</w:t>
      </w:r>
      <w:r w:rsidR="005E1480">
        <w:rPr>
          <w:rFonts w:ascii="Arial" w:hAnsi="Arial" w:cs="Arial"/>
          <w:i/>
          <w:u w:val="single"/>
        </w:rPr>
        <w:t xml:space="preserve"> </w:t>
      </w:r>
      <w:r w:rsidRPr="00C00EBC">
        <w:rPr>
          <w:rFonts w:ascii="Arial" w:hAnsi="Arial" w:cs="Arial"/>
        </w:rPr>
        <w:t>of the following Award Categories:</w:t>
      </w:r>
    </w:p>
    <w:p w:rsidR="008E4BE6" w:rsidRPr="00C00EBC" w:rsidRDefault="008E4BE6" w:rsidP="008E4BE6">
      <w:pPr>
        <w:spacing w:before="120" w:after="0" w:line="240" w:lineRule="auto"/>
        <w:rPr>
          <w:rFonts w:ascii="Arial" w:hAnsi="Arial" w:cs="Arial"/>
        </w:rPr>
      </w:pP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Outreach &amp; Community Service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</w:t>
      </w:r>
      <w:proofErr w:type="gramStart"/>
      <w:r w:rsidRPr="00C00EBC">
        <w:rPr>
          <w:rFonts w:ascii="Arial" w:hAnsi="Arial" w:cs="Arial"/>
          <w:b/>
        </w:rPr>
        <w:t>:</w:t>
      </w:r>
      <w:proofErr w:type="gramEnd"/>
      <w:r w:rsidRPr="00C00EBC">
        <w:rPr>
          <w:rFonts w:ascii="Arial" w:hAnsi="Arial" w:cs="Arial"/>
        </w:rPr>
        <w:br/>
      </w:r>
      <w:r w:rsidR="00FC5086">
        <w:rPr>
          <w:rFonts w:ascii="Arial" w:hAnsi="Arial" w:cs="Arial"/>
        </w:rPr>
        <w:t>Name of Chapter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AISES </w:t>
      </w:r>
      <w:r w:rsidR="00544652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>Chapter Award</w:t>
      </w:r>
      <w:r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by Chapter President </w:t>
      </w:r>
      <w:r w:rsidR="00976D47" w:rsidRPr="00976D47">
        <w:rPr>
          <w:rFonts w:ascii="Arial" w:hAnsi="Arial" w:cs="Arial"/>
          <w:i/>
        </w:rPr>
        <w:t>(1 page max</w:t>
      </w:r>
      <w:r w:rsidR="00976D47">
        <w:rPr>
          <w:rFonts w:ascii="Arial" w:hAnsi="Arial" w:cs="Arial"/>
          <w:i/>
        </w:rPr>
        <w:t>);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</w:t>
      </w:r>
      <w:r w:rsidR="00444FBA">
        <w:rPr>
          <w:rFonts w:ascii="Arial" w:hAnsi="Arial" w:cs="Arial"/>
        </w:rPr>
        <w:t xml:space="preserve"> </w:t>
      </w:r>
      <w:r w:rsidR="00444FBA" w:rsidRPr="00C00EBC">
        <w:rPr>
          <w:rFonts w:ascii="Arial" w:hAnsi="Arial" w:cs="Arial"/>
          <w:sz w:val="21"/>
          <w:szCs w:val="21"/>
        </w:rPr>
        <w:t>(</w:t>
      </w:r>
      <w:r w:rsidR="00976D47">
        <w:rPr>
          <w:rFonts w:ascii="Arial" w:hAnsi="Arial" w:cs="Arial"/>
          <w:sz w:val="21"/>
          <w:szCs w:val="21"/>
        </w:rPr>
        <w:t>6</w:t>
      </w:r>
      <w:r w:rsidR="00444FBA" w:rsidRPr="00C00EBC">
        <w:rPr>
          <w:rFonts w:ascii="Arial" w:hAnsi="Arial" w:cs="Arial"/>
          <w:i/>
          <w:sz w:val="21"/>
          <w:szCs w:val="21"/>
        </w:rPr>
        <w:t xml:space="preserve"> page</w:t>
      </w:r>
      <w:r w:rsidR="00976D47">
        <w:rPr>
          <w:rFonts w:ascii="Arial" w:hAnsi="Arial" w:cs="Arial"/>
          <w:i/>
          <w:sz w:val="21"/>
          <w:szCs w:val="21"/>
        </w:rPr>
        <w:t xml:space="preserve"> max per award category</w:t>
      </w:r>
      <w:r w:rsidR="00444FBA" w:rsidRPr="00C00EBC">
        <w:rPr>
          <w:rFonts w:ascii="Arial" w:hAnsi="Arial" w:cs="Arial"/>
          <w:i/>
          <w:sz w:val="21"/>
          <w:szCs w:val="21"/>
        </w:rPr>
        <w:t>, single sided, double spaced</w:t>
      </w:r>
      <w:r w:rsidR="00444FBA" w:rsidRPr="00C00EBC">
        <w:rPr>
          <w:rFonts w:ascii="Arial" w:hAnsi="Arial" w:cs="Arial"/>
          <w:sz w:val="21"/>
          <w:szCs w:val="21"/>
        </w:rPr>
        <w:t>)</w:t>
      </w:r>
      <w:r w:rsidR="00976D47">
        <w:rPr>
          <w:rFonts w:ascii="Arial" w:hAnsi="Arial" w:cs="Arial"/>
          <w:sz w:val="21"/>
          <w:szCs w:val="21"/>
        </w:rPr>
        <w:t>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444FBA">
        <w:rPr>
          <w:rFonts w:ascii="Arial" w:hAnsi="Arial" w:cs="Arial"/>
        </w:rPr>
        <w:t xml:space="preserve">, </w:t>
      </w:r>
      <w:r w:rsidR="00444FBA" w:rsidRPr="00DE1804">
        <w:rPr>
          <w:rFonts w:ascii="Arial" w:hAnsi="Arial" w:cs="Arial"/>
          <w:b/>
          <w:sz w:val="21"/>
          <w:szCs w:val="21"/>
        </w:rPr>
        <w:t>no more than</w:t>
      </w:r>
      <w:r w:rsidR="00444FBA">
        <w:rPr>
          <w:rFonts w:ascii="Arial" w:hAnsi="Arial" w:cs="Arial"/>
          <w:sz w:val="21"/>
          <w:szCs w:val="21"/>
        </w:rPr>
        <w:t xml:space="preserve"> </w:t>
      </w:r>
      <w:r w:rsidR="00444FBA" w:rsidRPr="00DE1804">
        <w:rPr>
          <w:rFonts w:ascii="Arial" w:hAnsi="Arial" w:cs="Arial"/>
          <w:b/>
          <w:sz w:val="21"/>
          <w:szCs w:val="21"/>
        </w:rPr>
        <w:t>3 minutes duration</w:t>
      </w:r>
      <w:r w:rsidR="00444FBA">
        <w:rPr>
          <w:rFonts w:ascii="Arial" w:hAnsi="Arial" w:cs="Arial"/>
          <w:sz w:val="21"/>
          <w:szCs w:val="21"/>
        </w:rPr>
        <w:t>. (if applying for more than one award, only one multi-media presentation is required)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00A92" w:rsidRPr="00C00EBC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</w:t>
      </w:r>
      <w:r w:rsidR="00052120">
        <w:rPr>
          <w:rFonts w:ascii="Arial" w:hAnsi="Arial" w:cs="Arial"/>
          <w:b/>
          <w:sz w:val="21"/>
          <w:szCs w:val="21"/>
        </w:rPr>
        <w:t xml:space="preserve">mit completed application(s) to </w:t>
      </w:r>
      <w:r w:rsidR="00FC28C3">
        <w:rPr>
          <w:rFonts w:ascii="Arial" w:hAnsi="Arial" w:cs="Arial"/>
          <w:b/>
          <w:sz w:val="21"/>
          <w:szCs w:val="21"/>
        </w:rPr>
        <w:t xml:space="preserve">Lisa Paz, </w:t>
      </w:r>
      <w:r w:rsidR="00075C26">
        <w:rPr>
          <w:rFonts w:ascii="Arial" w:hAnsi="Arial" w:cs="Arial"/>
          <w:b/>
          <w:sz w:val="21"/>
          <w:szCs w:val="21"/>
        </w:rPr>
        <w:t>Director of Membership &amp; Communication</w:t>
      </w:r>
      <w:r w:rsidR="00052120">
        <w:rPr>
          <w:rFonts w:ascii="Arial" w:hAnsi="Arial" w:cs="Arial"/>
          <w:b/>
          <w:sz w:val="21"/>
          <w:szCs w:val="21"/>
        </w:rPr>
        <w:t xml:space="preserve">, at </w:t>
      </w:r>
      <w:hyperlink r:id="rId9" w:history="1">
        <w:r w:rsidR="00075C26" w:rsidRPr="00AA128F">
          <w:rPr>
            <w:rStyle w:val="Hyperlink"/>
            <w:rFonts w:ascii="Arial" w:hAnsi="Arial" w:cs="Arial"/>
            <w:b/>
            <w:sz w:val="21"/>
            <w:szCs w:val="21"/>
          </w:rPr>
          <w:t>Lpaz@aises.org</w:t>
        </w:r>
      </w:hyperlink>
      <w:r w:rsidR="00052120">
        <w:rPr>
          <w:rFonts w:ascii="Arial" w:hAnsi="Arial" w:cs="Arial"/>
          <w:b/>
          <w:sz w:val="21"/>
          <w:szCs w:val="21"/>
        </w:rPr>
        <w:t xml:space="preserve"> or:</w:t>
      </w:r>
    </w:p>
    <w:p w:rsidR="00052120" w:rsidRDefault="00052120" w:rsidP="00D00A9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052120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  <w:u w:val="single"/>
        </w:rPr>
        <w:t>Mailing Address</w:t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</w:p>
    <w:p w:rsidR="00D00A92" w:rsidRPr="00C00EBC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American Indian Science &amp; Engineering Society</w:t>
      </w:r>
    </w:p>
    <w:p w:rsidR="00D00A92" w:rsidRPr="00C00EBC" w:rsidRDefault="00052120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2305 </w:t>
      </w:r>
      <w:proofErr w:type="spellStart"/>
      <w:r>
        <w:rPr>
          <w:rFonts w:ascii="Arial" w:hAnsi="Arial" w:cs="Arial"/>
          <w:sz w:val="21"/>
          <w:szCs w:val="21"/>
        </w:rPr>
        <w:t>Renard</w:t>
      </w:r>
      <w:proofErr w:type="spellEnd"/>
      <w:r>
        <w:rPr>
          <w:rFonts w:ascii="Arial" w:hAnsi="Arial" w:cs="Arial"/>
          <w:sz w:val="21"/>
          <w:szCs w:val="21"/>
        </w:rPr>
        <w:t xml:space="preserve"> Place</w:t>
      </w:r>
      <w:r w:rsidR="00D00A92" w:rsidRPr="00C00EBC">
        <w:rPr>
          <w:rFonts w:ascii="Arial" w:hAnsi="Arial" w:cs="Arial"/>
          <w:sz w:val="21"/>
          <w:szCs w:val="21"/>
        </w:rPr>
        <w:t xml:space="preserve"> SE, Suite 200</w:t>
      </w:r>
    </w:p>
    <w:p w:rsidR="00D00A92" w:rsidRPr="005A1EE3" w:rsidRDefault="00075C26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Albuquerque, NM  87106</w:t>
      </w:r>
      <w:r w:rsidR="00D00A92" w:rsidRPr="00C00EBC">
        <w:rPr>
          <w:rFonts w:ascii="Arial" w:hAnsi="Arial" w:cs="Arial"/>
          <w:sz w:val="21"/>
          <w:szCs w:val="21"/>
        </w:rPr>
        <w:tab/>
      </w:r>
      <w:r w:rsidR="00D00A92" w:rsidRPr="00C00EBC">
        <w:rPr>
          <w:rFonts w:ascii="Arial" w:hAnsi="Arial" w:cs="Arial"/>
          <w:sz w:val="21"/>
          <w:szCs w:val="21"/>
        </w:rPr>
        <w:tab/>
      </w:r>
      <w:r w:rsidR="00D00A92" w:rsidRPr="008E62A5">
        <w:rPr>
          <w:rFonts w:ascii="Futura Bk BT" w:hAnsi="Futura Bk BT"/>
          <w:sz w:val="21"/>
          <w:szCs w:val="21"/>
        </w:rPr>
        <w:tab/>
      </w:r>
      <w:r w:rsidR="00D00A92" w:rsidRPr="008E62A5">
        <w:rPr>
          <w:rFonts w:ascii="Futura Bk BT" w:hAnsi="Futura Bk BT"/>
          <w:sz w:val="21"/>
          <w:szCs w:val="21"/>
        </w:rPr>
        <w:tab/>
      </w:r>
    </w:p>
    <w:sectPr w:rsidR="00D00A92" w:rsidRPr="005A1EE3" w:rsidSect="008E62A5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47" w:rsidRDefault="00976D47" w:rsidP="00AF1753">
      <w:pPr>
        <w:spacing w:after="0" w:line="240" w:lineRule="auto"/>
      </w:pPr>
      <w:r>
        <w:separator/>
      </w:r>
    </w:p>
  </w:endnote>
  <w:end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279"/>
      <w:docPartObj>
        <w:docPartGallery w:val="Page Numbers (Bottom of Page)"/>
        <w:docPartUnique/>
      </w:docPartObj>
    </w:sdtPr>
    <w:sdtEndPr/>
    <w:sdtContent>
      <w:p w:rsidR="00976D47" w:rsidRDefault="000D59EE">
        <w:pPr>
          <w:pStyle w:val="Footer"/>
          <w:jc w:val="center"/>
        </w:pPr>
        <w:r w:rsidRPr="00AF1753">
          <w:rPr>
            <w:rFonts w:ascii="Arial" w:hAnsi="Arial" w:cs="Arial"/>
          </w:rPr>
          <w:fldChar w:fldCharType="begin"/>
        </w:r>
        <w:r w:rsidR="00976D47" w:rsidRPr="00AF1753">
          <w:rPr>
            <w:rFonts w:ascii="Arial" w:hAnsi="Arial" w:cs="Arial"/>
          </w:rPr>
          <w:instrText xml:space="preserve"> PAGE   \* MERGEFORMAT </w:instrText>
        </w:r>
        <w:r w:rsidRPr="00AF1753">
          <w:rPr>
            <w:rFonts w:ascii="Arial" w:hAnsi="Arial" w:cs="Arial"/>
          </w:rPr>
          <w:fldChar w:fldCharType="separate"/>
        </w:r>
        <w:r w:rsidR="00277E14">
          <w:rPr>
            <w:rFonts w:ascii="Arial" w:hAnsi="Arial" w:cs="Arial"/>
            <w:noProof/>
          </w:rPr>
          <w:t>2</w:t>
        </w:r>
        <w:r w:rsidRPr="00AF1753">
          <w:rPr>
            <w:rFonts w:ascii="Arial" w:hAnsi="Arial" w:cs="Arial"/>
          </w:rPr>
          <w:fldChar w:fldCharType="end"/>
        </w:r>
      </w:p>
    </w:sdtContent>
  </w:sdt>
  <w:p w:rsidR="00976D47" w:rsidRDefault="0097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47" w:rsidRDefault="00976D47" w:rsidP="00AF1753">
      <w:pPr>
        <w:spacing w:after="0" w:line="240" w:lineRule="auto"/>
      </w:pPr>
      <w:r>
        <w:separator/>
      </w:r>
    </w:p>
  </w:footnote>
  <w:foot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5F4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00B2"/>
    <w:rsid w:val="00052120"/>
    <w:rsid w:val="00075C26"/>
    <w:rsid w:val="000B4C59"/>
    <w:rsid w:val="000C10C5"/>
    <w:rsid w:val="000D132E"/>
    <w:rsid w:val="000D59EE"/>
    <w:rsid w:val="000F4055"/>
    <w:rsid w:val="001120F4"/>
    <w:rsid w:val="00125C04"/>
    <w:rsid w:val="00154B4A"/>
    <w:rsid w:val="001962BE"/>
    <w:rsid w:val="001A293B"/>
    <w:rsid w:val="001E0EE6"/>
    <w:rsid w:val="001E7567"/>
    <w:rsid w:val="00200427"/>
    <w:rsid w:val="002062EE"/>
    <w:rsid w:val="002464F5"/>
    <w:rsid w:val="00277E14"/>
    <w:rsid w:val="00282B7B"/>
    <w:rsid w:val="00284967"/>
    <w:rsid w:val="00294A90"/>
    <w:rsid w:val="002A2ADF"/>
    <w:rsid w:val="00342472"/>
    <w:rsid w:val="003723C3"/>
    <w:rsid w:val="00387219"/>
    <w:rsid w:val="003A20F7"/>
    <w:rsid w:val="003A3617"/>
    <w:rsid w:val="003A6835"/>
    <w:rsid w:val="00444FBA"/>
    <w:rsid w:val="0044669D"/>
    <w:rsid w:val="004474AA"/>
    <w:rsid w:val="00497447"/>
    <w:rsid w:val="004A332C"/>
    <w:rsid w:val="004B222B"/>
    <w:rsid w:val="0053161D"/>
    <w:rsid w:val="00544652"/>
    <w:rsid w:val="00551536"/>
    <w:rsid w:val="00595352"/>
    <w:rsid w:val="005A1EE3"/>
    <w:rsid w:val="005A6540"/>
    <w:rsid w:val="005E1480"/>
    <w:rsid w:val="005E3F92"/>
    <w:rsid w:val="00674CF7"/>
    <w:rsid w:val="006804E9"/>
    <w:rsid w:val="006A29BF"/>
    <w:rsid w:val="00743C30"/>
    <w:rsid w:val="007936E3"/>
    <w:rsid w:val="007E7EA5"/>
    <w:rsid w:val="0081676D"/>
    <w:rsid w:val="0082748A"/>
    <w:rsid w:val="008653A7"/>
    <w:rsid w:val="008E4BE6"/>
    <w:rsid w:val="008E62A5"/>
    <w:rsid w:val="00912F90"/>
    <w:rsid w:val="00953A2A"/>
    <w:rsid w:val="00976D47"/>
    <w:rsid w:val="009D1387"/>
    <w:rsid w:val="009F15FE"/>
    <w:rsid w:val="009F6DB8"/>
    <w:rsid w:val="00A71AEA"/>
    <w:rsid w:val="00A74328"/>
    <w:rsid w:val="00AD5E38"/>
    <w:rsid w:val="00AF1753"/>
    <w:rsid w:val="00B2359D"/>
    <w:rsid w:val="00B80B2A"/>
    <w:rsid w:val="00BA787A"/>
    <w:rsid w:val="00BF4A78"/>
    <w:rsid w:val="00C00D57"/>
    <w:rsid w:val="00C00EBC"/>
    <w:rsid w:val="00C022D1"/>
    <w:rsid w:val="00C37A66"/>
    <w:rsid w:val="00C43843"/>
    <w:rsid w:val="00CB0757"/>
    <w:rsid w:val="00CB2391"/>
    <w:rsid w:val="00CD54AB"/>
    <w:rsid w:val="00CD7032"/>
    <w:rsid w:val="00CE5C5A"/>
    <w:rsid w:val="00D00A92"/>
    <w:rsid w:val="00D90FE6"/>
    <w:rsid w:val="00D94E91"/>
    <w:rsid w:val="00D9644D"/>
    <w:rsid w:val="00DD554D"/>
    <w:rsid w:val="00DE1804"/>
    <w:rsid w:val="00E10308"/>
    <w:rsid w:val="00E10D73"/>
    <w:rsid w:val="00E756E5"/>
    <w:rsid w:val="00EB1019"/>
    <w:rsid w:val="00EC4F27"/>
    <w:rsid w:val="00ED6A14"/>
    <w:rsid w:val="00EF2537"/>
    <w:rsid w:val="00F05175"/>
    <w:rsid w:val="00F37808"/>
    <w:rsid w:val="00F77A94"/>
    <w:rsid w:val="00F85966"/>
    <w:rsid w:val="00F95A88"/>
    <w:rsid w:val="00FA4CA2"/>
    <w:rsid w:val="00FC28C3"/>
    <w:rsid w:val="00FC5086"/>
    <w:rsid w:val="00FD060C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D20A-8B92-460E-8224-F432C35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7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az@a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mailto:aarmijo@aises.org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3</cp:revision>
  <cp:lastPrinted>2011-09-28T22:17:00Z</cp:lastPrinted>
  <dcterms:created xsi:type="dcterms:W3CDTF">2015-08-24T21:23:00Z</dcterms:created>
  <dcterms:modified xsi:type="dcterms:W3CDTF">2015-08-24T21:23:00Z</dcterms:modified>
</cp:coreProperties>
</file>